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34496F" w14:textId="77777777" w:rsidR="00BA4BB8" w:rsidRPr="003148BA" w:rsidRDefault="00BA4BB8" w:rsidP="00BA4BB8">
      <w:pPr>
        <w:pStyle w:val="MemoHeader"/>
        <w:jc w:val="center"/>
        <w:rPr>
          <w:rFonts w:ascii="Times New Roman" w:hAnsi="Times New Roman"/>
          <w:szCs w:val="32"/>
        </w:rPr>
      </w:pPr>
      <w:bookmarkStart w:id="0" w:name="_GoBack"/>
      <w:bookmarkEnd w:id="0"/>
      <w:r w:rsidRPr="003148BA">
        <w:rPr>
          <w:rFonts w:ascii="Times New Roman" w:hAnsi="Times New Roman"/>
          <w:szCs w:val="32"/>
        </w:rPr>
        <w:t>PUC Interoffice Memorandum</w:t>
      </w:r>
    </w:p>
    <w:p w14:paraId="3AA3741B" w14:textId="3A53D322" w:rsidR="00BA4BB8" w:rsidRPr="003148BA" w:rsidRDefault="00BA4BB8" w:rsidP="00BA4BB8">
      <w:pPr>
        <w:tabs>
          <w:tab w:val="left" w:pos="1440"/>
        </w:tabs>
        <w:jc w:val="both"/>
      </w:pPr>
      <w:r w:rsidRPr="003148BA">
        <w:rPr>
          <w:b/>
        </w:rPr>
        <w:t>To:</w:t>
      </w:r>
      <w:r w:rsidRPr="003148BA">
        <w:tab/>
      </w:r>
      <w:r w:rsidR="00B21746">
        <w:t>Courtney Dean</w:t>
      </w:r>
      <w:r w:rsidRPr="003148BA">
        <w:t>, Attorney</w:t>
      </w:r>
    </w:p>
    <w:p w14:paraId="2BA9FBF0" w14:textId="77777777" w:rsidR="00BA4BB8" w:rsidRPr="003148BA" w:rsidRDefault="00BA4BB8" w:rsidP="00BA4BB8">
      <w:pPr>
        <w:ind w:left="1440"/>
        <w:jc w:val="both"/>
      </w:pPr>
      <w:r w:rsidRPr="003148BA">
        <w:t>Legal Division</w:t>
      </w:r>
    </w:p>
    <w:p w14:paraId="3332EEA5" w14:textId="77777777" w:rsidR="00BA4BB8" w:rsidRPr="003148BA" w:rsidRDefault="00BA4BB8" w:rsidP="00BA4BB8">
      <w:pPr>
        <w:jc w:val="both"/>
      </w:pPr>
    </w:p>
    <w:p w14:paraId="43F9FC38" w14:textId="56CC9730" w:rsidR="00BA4BB8" w:rsidRPr="003148BA" w:rsidRDefault="00BA4BB8" w:rsidP="00BA4BB8">
      <w:pPr>
        <w:ind w:left="1440" w:hanging="1440"/>
        <w:jc w:val="both"/>
      </w:pPr>
      <w:r w:rsidRPr="003148BA">
        <w:rPr>
          <w:b/>
        </w:rPr>
        <w:t>From</w:t>
      </w:r>
      <w:r w:rsidRPr="003148BA">
        <w:rPr>
          <w:b/>
        </w:rPr>
        <w:tab/>
      </w:r>
      <w:r>
        <w:t xml:space="preserve">Patricia Garcia, </w:t>
      </w:r>
      <w:r w:rsidR="004421BF">
        <w:t xml:space="preserve">Senior </w:t>
      </w:r>
      <w:r>
        <w:t>Engineering Specialist</w:t>
      </w:r>
    </w:p>
    <w:p w14:paraId="684DC6BC" w14:textId="21678D17" w:rsidR="00BA4BB8" w:rsidRPr="003148BA" w:rsidRDefault="00BA4BB8" w:rsidP="00BA4BB8">
      <w:pPr>
        <w:ind w:left="1440"/>
        <w:jc w:val="both"/>
      </w:pPr>
      <w:r>
        <w:t>Infrastructure Division</w:t>
      </w:r>
    </w:p>
    <w:p w14:paraId="28A89519" w14:textId="77777777" w:rsidR="00BA4BB8" w:rsidRPr="003148BA" w:rsidRDefault="00BA4BB8" w:rsidP="00BA4BB8">
      <w:pPr>
        <w:widowControl/>
        <w:autoSpaceDE/>
        <w:autoSpaceDN/>
        <w:adjustRightInd/>
        <w:jc w:val="both"/>
        <w:rPr>
          <w:rFonts w:eastAsiaTheme="minorHAnsi"/>
          <w:b/>
        </w:rPr>
      </w:pPr>
    </w:p>
    <w:p w14:paraId="666CA0D1" w14:textId="2588AA84" w:rsidR="00BA4BB8" w:rsidRPr="003148BA" w:rsidRDefault="00BA4BB8" w:rsidP="00BA4BB8">
      <w:pPr>
        <w:widowControl/>
        <w:tabs>
          <w:tab w:val="left" w:pos="1440"/>
        </w:tabs>
        <w:autoSpaceDE/>
        <w:autoSpaceDN/>
        <w:adjustRightInd/>
        <w:jc w:val="both"/>
        <w:rPr>
          <w:rFonts w:eastAsiaTheme="minorHAnsi"/>
        </w:rPr>
      </w:pPr>
      <w:r w:rsidRPr="003148BA">
        <w:rPr>
          <w:rFonts w:eastAsiaTheme="minorHAnsi"/>
          <w:b/>
        </w:rPr>
        <w:t xml:space="preserve">Date: </w:t>
      </w:r>
      <w:r w:rsidRPr="003148BA">
        <w:rPr>
          <w:rFonts w:eastAsiaTheme="minorHAnsi"/>
          <w:b/>
        </w:rPr>
        <w:tab/>
      </w:r>
      <w:r w:rsidR="00295D3B">
        <w:t>July 9</w:t>
      </w:r>
      <w:r w:rsidR="006B4D3A">
        <w:t>, 2020</w:t>
      </w:r>
    </w:p>
    <w:p w14:paraId="70626FBA" w14:textId="77777777" w:rsidR="00BA4BB8" w:rsidRPr="003148BA" w:rsidRDefault="00BA4BB8" w:rsidP="00BA4BB8">
      <w:pPr>
        <w:widowControl/>
        <w:autoSpaceDE/>
        <w:autoSpaceDN/>
        <w:adjustRightInd/>
        <w:ind w:left="1440" w:hanging="1440"/>
        <w:jc w:val="both"/>
        <w:rPr>
          <w:rFonts w:eastAsiaTheme="minorHAnsi"/>
          <w:b/>
        </w:rPr>
      </w:pPr>
    </w:p>
    <w:p w14:paraId="7B10C901" w14:textId="2C1D44A4" w:rsidR="00BA4BB8" w:rsidRPr="003148BA" w:rsidRDefault="00BA4BB8" w:rsidP="00BA4BB8">
      <w:pPr>
        <w:widowControl/>
        <w:autoSpaceDE/>
        <w:autoSpaceDN/>
        <w:adjustRightInd/>
        <w:ind w:left="1440" w:hanging="1440"/>
        <w:jc w:val="both"/>
        <w:rPr>
          <w:rFonts w:eastAsiaTheme="minorHAnsi"/>
        </w:rPr>
      </w:pPr>
      <w:r w:rsidRPr="003148BA">
        <w:rPr>
          <w:rFonts w:eastAsiaTheme="minorHAnsi"/>
          <w:b/>
        </w:rPr>
        <w:t xml:space="preserve">Subject: </w:t>
      </w:r>
      <w:r w:rsidRPr="003148BA">
        <w:rPr>
          <w:rFonts w:eastAsiaTheme="minorHAnsi"/>
          <w:b/>
        </w:rPr>
        <w:tab/>
      </w:r>
      <w:r w:rsidRPr="00BA4BB8">
        <w:rPr>
          <w:rFonts w:eastAsiaTheme="minorHAnsi"/>
          <w:b/>
          <w:bCs/>
        </w:rPr>
        <w:t xml:space="preserve">Docket No. </w:t>
      </w:r>
      <w:r w:rsidR="004421BF">
        <w:rPr>
          <w:b/>
          <w:bCs/>
        </w:rPr>
        <w:t>50792</w:t>
      </w:r>
      <w:r w:rsidRPr="003148BA">
        <w:rPr>
          <w:rFonts w:eastAsiaTheme="minorHAnsi"/>
        </w:rPr>
        <w:t xml:space="preserve">, </w:t>
      </w:r>
      <w:r>
        <w:rPr>
          <w:rFonts w:eastAsiaTheme="minorHAnsi"/>
          <w:i/>
        </w:rPr>
        <w:t xml:space="preserve">Petition of </w:t>
      </w:r>
      <w:r w:rsidR="00E469DE">
        <w:rPr>
          <w:rFonts w:eastAsiaTheme="minorHAnsi"/>
          <w:i/>
        </w:rPr>
        <w:t>Val Verde Utility Company, LLC</w:t>
      </w:r>
      <w:r>
        <w:rPr>
          <w:rFonts w:eastAsiaTheme="minorHAnsi"/>
          <w:i/>
        </w:rPr>
        <w:t xml:space="preserve"> to Discontinue </w:t>
      </w:r>
      <w:r w:rsidR="004421BF">
        <w:rPr>
          <w:rFonts w:eastAsiaTheme="minorHAnsi"/>
          <w:i/>
        </w:rPr>
        <w:t>Water</w:t>
      </w:r>
      <w:r>
        <w:rPr>
          <w:rFonts w:eastAsiaTheme="minorHAnsi"/>
          <w:i/>
        </w:rPr>
        <w:t xml:space="preserve"> Service </w:t>
      </w:r>
      <w:r w:rsidR="00E469DE">
        <w:rPr>
          <w:rFonts w:eastAsiaTheme="minorHAnsi"/>
          <w:i/>
        </w:rPr>
        <w:t xml:space="preserve">in Val Verde County </w:t>
      </w:r>
      <w:r>
        <w:rPr>
          <w:rFonts w:eastAsiaTheme="minorHAnsi"/>
          <w:i/>
        </w:rPr>
        <w:t xml:space="preserve">and Cancel </w:t>
      </w:r>
      <w:r w:rsidR="00E469DE">
        <w:rPr>
          <w:rFonts w:eastAsiaTheme="minorHAnsi"/>
          <w:i/>
        </w:rPr>
        <w:t xml:space="preserve">Certificate of Convenience and Necessity Number </w:t>
      </w:r>
      <w:r w:rsidR="004421BF">
        <w:rPr>
          <w:rFonts w:eastAsiaTheme="minorHAnsi"/>
          <w:i/>
        </w:rPr>
        <w:t>13179</w:t>
      </w:r>
    </w:p>
    <w:p w14:paraId="4DFC21AD" w14:textId="77777777" w:rsidR="00BA4BB8" w:rsidRPr="003148BA" w:rsidRDefault="00BA4BB8" w:rsidP="00BA4BB8">
      <w:pPr>
        <w:jc w:val="both"/>
      </w:pPr>
      <w:r w:rsidRPr="003148BA">
        <w:rPr>
          <w:lang w:val="en-CA"/>
        </w:rPr>
        <w:fldChar w:fldCharType="begin"/>
      </w:r>
      <w:r w:rsidRPr="003148BA">
        <w:rPr>
          <w:lang w:val="en-CA"/>
        </w:rPr>
        <w:instrText xml:space="preserve"> SEQ CHAPTER \h \r 1</w:instrText>
      </w:r>
      <w:r w:rsidRPr="003148BA">
        <w:rPr>
          <w:lang w:val="en-CA"/>
        </w:rPr>
        <w:fldChar w:fldCharType="end"/>
      </w:r>
    </w:p>
    <w:p w14:paraId="5CA4BC7E" w14:textId="07025C3A" w:rsidR="00BA4BB8" w:rsidRPr="003148BA" w:rsidRDefault="00BA4BB8" w:rsidP="00BA4BB8">
      <w:pPr>
        <w:jc w:val="both"/>
      </w:pPr>
      <w:r w:rsidRPr="003148BA">
        <w:rPr>
          <w:rFonts w:eastAsiaTheme="minorHAnsi"/>
        </w:rPr>
        <w:t xml:space="preserve">On </w:t>
      </w:r>
      <w:r w:rsidR="004421BF">
        <w:rPr>
          <w:rFonts w:eastAsiaTheme="minorHAnsi"/>
        </w:rPr>
        <w:t>April 20</w:t>
      </w:r>
      <w:r>
        <w:rPr>
          <w:rFonts w:eastAsiaTheme="minorHAnsi"/>
        </w:rPr>
        <w:t>, 2020</w:t>
      </w:r>
      <w:r w:rsidRPr="003148BA">
        <w:rPr>
          <w:rFonts w:eastAsiaTheme="minorHAnsi"/>
        </w:rPr>
        <w:t xml:space="preserve">, </w:t>
      </w:r>
      <w:r w:rsidR="00E469DE">
        <w:rPr>
          <w:rFonts w:eastAsiaTheme="minorHAnsi"/>
        </w:rPr>
        <w:t>Val Verde Utility Company, LLC</w:t>
      </w:r>
      <w:r w:rsidRPr="003148BA">
        <w:rPr>
          <w:rFonts w:eastAsiaTheme="minorHAnsi"/>
        </w:rPr>
        <w:t xml:space="preserve"> (</w:t>
      </w:r>
      <w:r w:rsidR="00FB243F">
        <w:t>Petitioner</w:t>
      </w:r>
      <w:r w:rsidRPr="003148BA">
        <w:rPr>
          <w:rFonts w:eastAsiaTheme="minorHAnsi"/>
        </w:rPr>
        <w:t xml:space="preserve">) filed a </w:t>
      </w:r>
      <w:r>
        <w:rPr>
          <w:rFonts w:eastAsiaTheme="minorHAnsi"/>
        </w:rPr>
        <w:t>petition</w:t>
      </w:r>
      <w:r w:rsidRPr="003148BA">
        <w:rPr>
          <w:rFonts w:eastAsiaTheme="minorHAnsi"/>
        </w:rPr>
        <w:t xml:space="preserve"> to </w:t>
      </w:r>
      <w:r>
        <w:rPr>
          <w:rFonts w:eastAsiaTheme="minorHAnsi"/>
        </w:rPr>
        <w:t xml:space="preserve">discontinue </w:t>
      </w:r>
      <w:r w:rsidR="004421BF">
        <w:rPr>
          <w:rFonts w:eastAsiaTheme="minorHAnsi"/>
        </w:rPr>
        <w:t>water</w:t>
      </w:r>
      <w:r>
        <w:rPr>
          <w:rFonts w:eastAsiaTheme="minorHAnsi"/>
        </w:rPr>
        <w:t xml:space="preserve"> service and </w:t>
      </w:r>
      <w:r w:rsidRPr="003148BA">
        <w:rPr>
          <w:rFonts w:eastAsiaTheme="minorHAnsi"/>
        </w:rPr>
        <w:t xml:space="preserve">cancel </w:t>
      </w:r>
      <w:r w:rsidR="00B74F97">
        <w:rPr>
          <w:rFonts w:eastAsiaTheme="minorHAnsi"/>
        </w:rPr>
        <w:t>certificate of convenience and necessity</w:t>
      </w:r>
      <w:r w:rsidR="00807EDB">
        <w:rPr>
          <w:rFonts w:eastAsiaTheme="minorHAnsi"/>
        </w:rPr>
        <w:t xml:space="preserve"> (CCN)</w:t>
      </w:r>
      <w:r w:rsidRPr="003148BA">
        <w:rPr>
          <w:rFonts w:eastAsiaTheme="minorHAnsi"/>
        </w:rPr>
        <w:t xml:space="preserve"> No. </w:t>
      </w:r>
      <w:r w:rsidR="004421BF">
        <w:rPr>
          <w:rFonts w:eastAsiaTheme="minorHAnsi"/>
        </w:rPr>
        <w:t>13179</w:t>
      </w:r>
      <w:r>
        <w:rPr>
          <w:rFonts w:eastAsiaTheme="minorHAnsi"/>
        </w:rPr>
        <w:t xml:space="preserve"> in </w:t>
      </w:r>
      <w:r w:rsidR="00B74F97">
        <w:rPr>
          <w:rFonts w:eastAsiaTheme="minorHAnsi"/>
        </w:rPr>
        <w:t xml:space="preserve">Val Verde </w:t>
      </w:r>
      <w:r>
        <w:rPr>
          <w:rFonts w:eastAsiaTheme="minorHAnsi"/>
        </w:rPr>
        <w:t>County</w:t>
      </w:r>
      <w:r w:rsidRPr="003148BA">
        <w:t xml:space="preserve">. The </w:t>
      </w:r>
      <w:r w:rsidR="00FB243F">
        <w:t>Petitioner</w:t>
      </w:r>
      <w:r w:rsidR="00FB243F" w:rsidRPr="003148BA">
        <w:t xml:space="preserve"> </w:t>
      </w:r>
      <w:r w:rsidRPr="003148BA">
        <w:t xml:space="preserve">asserts </w:t>
      </w:r>
      <w:r w:rsidR="00B74F97" w:rsidRPr="0005051D">
        <w:rPr>
          <w:color w:val="000000"/>
          <w:spacing w:val="1"/>
        </w:rPr>
        <w:t xml:space="preserve">no utility services </w:t>
      </w:r>
      <w:r w:rsidR="00B74F97">
        <w:rPr>
          <w:color w:val="000000"/>
          <w:spacing w:val="1"/>
        </w:rPr>
        <w:t xml:space="preserve">have ever </w:t>
      </w:r>
      <w:r w:rsidR="00B74F97" w:rsidRPr="0005051D">
        <w:rPr>
          <w:color w:val="000000"/>
          <w:spacing w:val="1"/>
        </w:rPr>
        <w:t xml:space="preserve">been provided </w:t>
      </w:r>
      <w:r>
        <w:t>in the</w:t>
      </w:r>
      <w:r w:rsidRPr="003148BA">
        <w:t xml:space="preserve"> </w:t>
      </w:r>
      <w:r w:rsidR="004421BF">
        <w:t>water</w:t>
      </w:r>
      <w:r w:rsidR="00733368">
        <w:t xml:space="preserve"> service </w:t>
      </w:r>
      <w:r w:rsidRPr="003148BA">
        <w:t>area</w:t>
      </w:r>
      <w:r w:rsidR="00733368">
        <w:t>,</w:t>
      </w:r>
      <w:r>
        <w:t xml:space="preserve"> which</w:t>
      </w:r>
      <w:r w:rsidRPr="003148BA">
        <w:t xml:space="preserve"> includes approximately </w:t>
      </w:r>
      <w:r w:rsidR="00B74F97">
        <w:t>3,103</w:t>
      </w:r>
      <w:r w:rsidRPr="003148BA">
        <w:t xml:space="preserve"> acres and </w:t>
      </w:r>
      <w:r w:rsidR="00997DE7">
        <w:t>no</w:t>
      </w:r>
      <w:r w:rsidRPr="003148BA">
        <w:t xml:space="preserve"> customers. </w:t>
      </w:r>
    </w:p>
    <w:p w14:paraId="36E01507" w14:textId="77777777" w:rsidR="00BA4BB8" w:rsidRPr="003148BA" w:rsidRDefault="00BA4BB8" w:rsidP="00BA4BB8">
      <w:pPr>
        <w:jc w:val="both"/>
      </w:pPr>
    </w:p>
    <w:p w14:paraId="233E6BA1" w14:textId="36BD68F2" w:rsidR="00B74F97" w:rsidRDefault="005205EF" w:rsidP="00B74F97">
      <w:pPr>
        <w:jc w:val="both"/>
        <w:rPr>
          <w:bCs/>
        </w:rPr>
      </w:pPr>
      <w:r>
        <w:rPr>
          <w:bCs/>
        </w:rPr>
        <w:t xml:space="preserve">Based on </w:t>
      </w:r>
      <w:r w:rsidR="00B74F97" w:rsidRPr="00E11BAD">
        <w:rPr>
          <w:bCs/>
        </w:rPr>
        <w:t>Staff</w:t>
      </w:r>
      <w:r>
        <w:rPr>
          <w:bCs/>
        </w:rPr>
        <w:t>’s</w:t>
      </w:r>
      <w:r w:rsidR="00B74F97" w:rsidRPr="00E11BAD">
        <w:rPr>
          <w:bCs/>
        </w:rPr>
        <w:t xml:space="preserve"> review</w:t>
      </w:r>
      <w:r>
        <w:rPr>
          <w:bCs/>
        </w:rPr>
        <w:t xml:space="preserve"> of the above reference</w:t>
      </w:r>
      <w:r w:rsidR="00027FDC">
        <w:rPr>
          <w:bCs/>
        </w:rPr>
        <w:t>d</w:t>
      </w:r>
      <w:r>
        <w:rPr>
          <w:bCs/>
        </w:rPr>
        <w:t xml:space="preserve"> petition,</w:t>
      </w:r>
      <w:r w:rsidR="00B74F97" w:rsidRPr="00E11BAD">
        <w:rPr>
          <w:bCs/>
        </w:rPr>
        <w:t xml:space="preserve"> </w:t>
      </w:r>
      <w:r>
        <w:rPr>
          <w:bCs/>
        </w:rPr>
        <w:t xml:space="preserve">Staff </w:t>
      </w:r>
      <w:r w:rsidR="00B74F97" w:rsidRPr="00E11BAD">
        <w:rPr>
          <w:bCs/>
        </w:rPr>
        <w:t>recommend</w:t>
      </w:r>
      <w:r>
        <w:rPr>
          <w:bCs/>
        </w:rPr>
        <w:t>s</w:t>
      </w:r>
      <w:r w:rsidR="00B74F97" w:rsidRPr="00E11BAD">
        <w:rPr>
          <w:bCs/>
        </w:rPr>
        <w:t xml:space="preserve"> that the </w:t>
      </w:r>
      <w:r>
        <w:rPr>
          <w:bCs/>
        </w:rPr>
        <w:t>petition</w:t>
      </w:r>
      <w:r w:rsidRPr="00E11BAD">
        <w:rPr>
          <w:bCs/>
        </w:rPr>
        <w:t xml:space="preserve"> </w:t>
      </w:r>
      <w:r w:rsidR="00B74F97" w:rsidRPr="00E11BAD">
        <w:rPr>
          <w:bCs/>
        </w:rPr>
        <w:t>be deemed administratively complete. Staff further recommends</w:t>
      </w:r>
      <w:r w:rsidR="00B74F97">
        <w:rPr>
          <w:bCs/>
        </w:rPr>
        <w:t xml:space="preserve"> the </w:t>
      </w:r>
      <w:r>
        <w:rPr>
          <w:bCs/>
        </w:rPr>
        <w:t>following action</w:t>
      </w:r>
      <w:r w:rsidR="00027FDC">
        <w:rPr>
          <w:bCs/>
        </w:rPr>
        <w:t>s</w:t>
      </w:r>
      <w:r>
        <w:rPr>
          <w:bCs/>
        </w:rPr>
        <w:t xml:space="preserve"> be required of the </w:t>
      </w:r>
      <w:r w:rsidR="00FB243F">
        <w:rPr>
          <w:bCs/>
        </w:rPr>
        <w:t>Petitioner</w:t>
      </w:r>
      <w:r w:rsidR="00B74F97" w:rsidRPr="00E11BAD">
        <w:rPr>
          <w:bCs/>
        </w:rPr>
        <w:t>:</w:t>
      </w:r>
    </w:p>
    <w:p w14:paraId="2CB3D7E8" w14:textId="77777777" w:rsidR="00B74F97" w:rsidRPr="00E11BAD" w:rsidRDefault="00B74F97" w:rsidP="00B74F97">
      <w:pPr>
        <w:jc w:val="both"/>
        <w:rPr>
          <w:bCs/>
        </w:rPr>
      </w:pPr>
    </w:p>
    <w:p w14:paraId="50EF57E7" w14:textId="2FD662E3" w:rsidR="00B74F97" w:rsidRDefault="00B74F97" w:rsidP="00B5443B">
      <w:pPr>
        <w:pStyle w:val="NoSpacing"/>
        <w:numPr>
          <w:ilvl w:val="0"/>
          <w:numId w:val="2"/>
        </w:numPr>
        <w:jc w:val="both"/>
      </w:pPr>
      <w:r>
        <w:t>P</w:t>
      </w:r>
      <w:r w:rsidRPr="00EA0B92">
        <w:t xml:space="preserve">rovide notice of the </w:t>
      </w:r>
      <w:r w:rsidR="00BC2DF7">
        <w:t>petition</w:t>
      </w:r>
      <w:r w:rsidRPr="00EA0B92">
        <w:t xml:space="preserve"> </w:t>
      </w:r>
      <w:r>
        <w:t xml:space="preserve">by first-class mail </w:t>
      </w:r>
      <w:r w:rsidRPr="00EA0B92">
        <w:t>to the following:</w:t>
      </w:r>
    </w:p>
    <w:p w14:paraId="090C2664" w14:textId="645B5306" w:rsidR="00B74F97" w:rsidRPr="005665C6" w:rsidRDefault="00B74F97" w:rsidP="00B74F97">
      <w:pPr>
        <w:pStyle w:val="NoSpacing"/>
        <w:numPr>
          <w:ilvl w:val="1"/>
          <w:numId w:val="2"/>
        </w:numPr>
        <w:jc w:val="both"/>
      </w:pPr>
      <w:r>
        <w:rPr>
          <w:rFonts w:cs="Times New Roman"/>
          <w:szCs w:val="24"/>
        </w:rPr>
        <w:t>C</w:t>
      </w:r>
      <w:r w:rsidRPr="00B34A5B">
        <w:rPr>
          <w:rFonts w:cs="Times New Roman"/>
          <w:szCs w:val="24"/>
        </w:rPr>
        <w:t>ities, districts, and neighboring retail public utilities providing the same utility service whose corporate boundaries or certificated service area are located within two miles from the outer boundary of the requested area</w:t>
      </w:r>
      <w:r w:rsidR="00034182">
        <w:rPr>
          <w:rFonts w:cs="Times New Roman"/>
          <w:szCs w:val="24"/>
        </w:rPr>
        <w:t>, including:</w:t>
      </w:r>
    </w:p>
    <w:p w14:paraId="278C33DE" w14:textId="77777777" w:rsidR="00B74F97" w:rsidRDefault="00B74F97" w:rsidP="00B74F97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</w:pPr>
      <w:r>
        <w:t>City of Del Rio</w:t>
      </w:r>
    </w:p>
    <w:p w14:paraId="48AEA3B0" w14:textId="5DB897EB" w:rsidR="00B74F97" w:rsidRPr="00B74F97" w:rsidRDefault="00B74F97" w:rsidP="00B74F97">
      <w:pPr>
        <w:pStyle w:val="ListParagraph"/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</w:pPr>
      <w:r>
        <w:t>Del Rio Utilities Commission</w:t>
      </w:r>
    </w:p>
    <w:p w14:paraId="0DA8F894" w14:textId="77777777" w:rsidR="00B74F97" w:rsidRDefault="00B74F97" w:rsidP="00B74F97">
      <w:pPr>
        <w:pStyle w:val="ListParagraph"/>
        <w:widowControl w:val="0"/>
        <w:autoSpaceDE w:val="0"/>
        <w:autoSpaceDN w:val="0"/>
        <w:adjustRightInd w:val="0"/>
        <w:spacing w:after="0" w:line="240" w:lineRule="auto"/>
        <w:ind w:left="2160"/>
      </w:pPr>
    </w:p>
    <w:p w14:paraId="60113E83" w14:textId="1E8CEE37" w:rsidR="00B74F97" w:rsidRPr="00B74F97" w:rsidRDefault="00B74F97" w:rsidP="00B74F97">
      <w:pPr>
        <w:pStyle w:val="NoSpacing"/>
        <w:numPr>
          <w:ilvl w:val="1"/>
          <w:numId w:val="2"/>
        </w:numPr>
        <w:jc w:val="both"/>
      </w:pPr>
      <w:r>
        <w:rPr>
          <w:rFonts w:cs="Times New Roman"/>
          <w:szCs w:val="24"/>
        </w:rPr>
        <w:t>T</w:t>
      </w:r>
      <w:r w:rsidRPr="00B34A5B">
        <w:rPr>
          <w:rFonts w:cs="Times New Roman"/>
          <w:szCs w:val="24"/>
        </w:rPr>
        <w:t>he county judge of each county that is wholly or partially included in the requested area</w:t>
      </w:r>
      <w:r w:rsidR="00034182">
        <w:rPr>
          <w:rFonts w:cs="Times New Roman"/>
          <w:szCs w:val="24"/>
        </w:rPr>
        <w:t>, including:</w:t>
      </w:r>
    </w:p>
    <w:p w14:paraId="0B85096A" w14:textId="7386A856" w:rsidR="00B74F97" w:rsidRPr="005665C6" w:rsidRDefault="00B74F97" w:rsidP="00B74F97">
      <w:pPr>
        <w:pStyle w:val="NoSpacing"/>
        <w:numPr>
          <w:ilvl w:val="2"/>
          <w:numId w:val="7"/>
        </w:numPr>
        <w:ind w:hanging="360"/>
        <w:jc w:val="both"/>
      </w:pPr>
      <w:r>
        <w:t>Val Verde County Judge</w:t>
      </w:r>
      <w:r>
        <w:rPr>
          <w:rFonts w:cs="Times New Roman"/>
          <w:szCs w:val="24"/>
        </w:rPr>
        <w:t xml:space="preserve"> </w:t>
      </w:r>
    </w:p>
    <w:p w14:paraId="6A37E25C" w14:textId="77777777" w:rsidR="00B74F97" w:rsidRPr="00B74F97" w:rsidRDefault="00B74F97" w:rsidP="00B74F97">
      <w:pPr>
        <w:jc w:val="both"/>
        <w:rPr>
          <w:rFonts w:eastAsia="Calibri"/>
        </w:rPr>
      </w:pPr>
    </w:p>
    <w:p w14:paraId="7CF3C5F3" w14:textId="1F9B7013" w:rsidR="00B74F97" w:rsidRPr="005665C6" w:rsidRDefault="00B74F97" w:rsidP="00B74F97">
      <w:pPr>
        <w:ind w:left="450"/>
        <w:jc w:val="both"/>
        <w:rPr>
          <w:rStyle w:val="Hyperlink"/>
          <w:bCs/>
        </w:rPr>
      </w:pPr>
      <w:r>
        <w:rPr>
          <w:rFonts w:eastAsia="Calibri"/>
        </w:rPr>
        <w:t xml:space="preserve">Addresses </w:t>
      </w:r>
      <w:r w:rsidRPr="000D6937">
        <w:rPr>
          <w:rFonts w:eastAsia="Calibri"/>
        </w:rPr>
        <w:t xml:space="preserve">can be obtained by the </w:t>
      </w:r>
      <w:r w:rsidR="00FB243F">
        <w:rPr>
          <w:rFonts w:eastAsia="Calibri"/>
        </w:rPr>
        <w:t>Petitioner</w:t>
      </w:r>
      <w:r w:rsidR="00FB243F" w:rsidRPr="000D6937">
        <w:rPr>
          <w:rFonts w:eastAsia="Calibri"/>
        </w:rPr>
        <w:t xml:space="preserve"> </w:t>
      </w:r>
      <w:r>
        <w:rPr>
          <w:rFonts w:eastAsia="Calibri"/>
        </w:rPr>
        <w:t xml:space="preserve">from the Water Utility Database at </w:t>
      </w:r>
      <w:hyperlink r:id="rId7" w:history="1">
        <w:r w:rsidRPr="00792918">
          <w:rPr>
            <w:rStyle w:val="Hyperlink"/>
            <w:rFonts w:eastAsia="Calibri"/>
          </w:rPr>
          <w:t>http://www.puc.texas.gov/watersearch</w:t>
        </w:r>
      </w:hyperlink>
      <w:r>
        <w:rPr>
          <w:rFonts w:eastAsia="Calibri"/>
        </w:rPr>
        <w:t xml:space="preserve">. </w:t>
      </w:r>
      <w:r w:rsidRPr="00BF4640">
        <w:rPr>
          <w:rFonts w:eastAsia="Calibri"/>
        </w:rPr>
        <w:t xml:space="preserve">Information related to districts including addresses </w:t>
      </w:r>
      <w:r>
        <w:rPr>
          <w:rFonts w:eastAsia="Calibri"/>
        </w:rPr>
        <w:t xml:space="preserve">can be obtained </w:t>
      </w:r>
      <w:r w:rsidRPr="00BF4640">
        <w:rPr>
          <w:rFonts w:eastAsia="Calibri"/>
        </w:rPr>
        <w:t xml:space="preserve">from the </w:t>
      </w:r>
      <w:r w:rsidRPr="00F54C50">
        <w:t>Texas Commission on Environmental Quality’s (TCEQ</w:t>
      </w:r>
      <w:r w:rsidR="0088121C">
        <w:t>’s</w:t>
      </w:r>
      <w:r w:rsidRPr="00F54C50">
        <w:t>)</w:t>
      </w:r>
      <w:r w:rsidRPr="00BF4640">
        <w:rPr>
          <w:rFonts w:eastAsia="Calibri"/>
        </w:rPr>
        <w:t xml:space="preserve"> web site located at </w:t>
      </w:r>
      <w:hyperlink r:id="rId8" w:history="1">
        <w:r w:rsidRPr="00BF4640">
          <w:rPr>
            <w:rStyle w:val="Hyperlink"/>
            <w:rFonts w:eastAsia="Calibri"/>
          </w:rPr>
          <w:t>http://www14.tceq.texas.gov/iwud/</w:t>
        </w:r>
      </w:hyperlink>
      <w:r w:rsidRPr="007B21B7">
        <w:rPr>
          <w:rStyle w:val="Hyperlink"/>
          <w:rFonts w:eastAsia="Calibri"/>
        </w:rPr>
        <w:t>.</w:t>
      </w:r>
    </w:p>
    <w:p w14:paraId="2EFDF603" w14:textId="77777777" w:rsidR="00B74F97" w:rsidRPr="00B22621" w:rsidRDefault="00B74F97" w:rsidP="00B74F97">
      <w:pPr>
        <w:pStyle w:val="NoSpacing"/>
        <w:ind w:left="360"/>
        <w:jc w:val="both"/>
        <w:rPr>
          <w:rFonts w:eastAsia="Calibri"/>
        </w:rPr>
      </w:pPr>
    </w:p>
    <w:p w14:paraId="5FD398F2" w14:textId="612CC6A1" w:rsidR="00B74F97" w:rsidRPr="00AA1460" w:rsidRDefault="00B74F97" w:rsidP="00B74F97">
      <w:pPr>
        <w:pStyle w:val="NoSpacing"/>
        <w:numPr>
          <w:ilvl w:val="0"/>
          <w:numId w:val="2"/>
        </w:numPr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  <w:r w:rsidRPr="005665C6">
        <w:rPr>
          <w:rFonts w:cs="Times New Roman"/>
          <w:szCs w:val="24"/>
        </w:rPr>
        <w:t>P</w:t>
      </w:r>
      <w:r w:rsidRPr="00AA1460">
        <w:rPr>
          <w:rFonts w:cs="Times New Roman"/>
          <w:szCs w:val="24"/>
        </w:rPr>
        <w:t xml:space="preserve">ublish notice in a newspaper having general circulation in the county where the requested area is located, once each week for two consecutive weeks.  Proof in the form of a publisher’s affidavit must be filed within 30 days of the publication date.  The affidavit must state with specificity each county in which the newspaper is of general circulation. </w:t>
      </w:r>
    </w:p>
    <w:p w14:paraId="539F5D2C" w14:textId="77777777" w:rsidR="00B74F97" w:rsidRPr="00E11BAD" w:rsidRDefault="00B74F97" w:rsidP="00B74F97">
      <w:pPr>
        <w:jc w:val="both"/>
        <w:rPr>
          <w:bCs/>
        </w:rPr>
      </w:pPr>
    </w:p>
    <w:p w14:paraId="23C631FC" w14:textId="77777777" w:rsidR="00B74F97" w:rsidRDefault="00B74F97" w:rsidP="00B74F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rPr>
          <w:rFonts w:cs="Times New Roman"/>
          <w:bCs/>
          <w:szCs w:val="24"/>
        </w:rPr>
        <w:t>Provide notice using the attached notice forms.</w:t>
      </w:r>
    </w:p>
    <w:p w14:paraId="05785197" w14:textId="77777777" w:rsidR="00B74F97" w:rsidRPr="008E0E6B" w:rsidRDefault="00B74F97" w:rsidP="00B74F97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</w:p>
    <w:p w14:paraId="73DEB471" w14:textId="4CAAB690" w:rsidR="00B74F97" w:rsidRPr="005665C6" w:rsidRDefault="00B74F97" w:rsidP="00B74F97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Cs w:val="24"/>
        </w:rPr>
      </w:pPr>
      <w:r>
        <w:lastRenderedPageBreak/>
        <w:t>Provide a</w:t>
      </w:r>
      <w:r w:rsidR="00BC2DF7">
        <w:t>n accurate</w:t>
      </w:r>
      <w:r>
        <w:t xml:space="preserve"> map delineating the requested area</w:t>
      </w:r>
      <w:r w:rsidR="00BC2DF7">
        <w:t>,</w:t>
      </w:r>
      <w:r>
        <w:t xml:space="preserve"> with each individual notice</w:t>
      </w:r>
      <w:r w:rsidR="00BC2DF7">
        <w:t>,</w:t>
      </w:r>
      <w:r>
        <w:t xml:space="preserve"> to</w:t>
      </w:r>
      <w:r w:rsidRPr="00EA11D7">
        <w:t xml:space="preserve"> neighboring utilities, other affected parties</w:t>
      </w:r>
      <w:r>
        <w:t xml:space="preserve">, </w:t>
      </w:r>
      <w:r w:rsidR="00B435B1">
        <w:t xml:space="preserve">and </w:t>
      </w:r>
      <w:r w:rsidRPr="00EA11D7">
        <w:t>landowner</w:t>
      </w:r>
      <w:r w:rsidR="00B435B1">
        <w:t>s</w:t>
      </w:r>
      <w:r w:rsidRPr="00EA11D7">
        <w:t xml:space="preserve">. </w:t>
      </w:r>
    </w:p>
    <w:p w14:paraId="41BD41CC" w14:textId="77777777" w:rsidR="00B74F97" w:rsidRPr="00CF5B0E" w:rsidRDefault="00B74F97" w:rsidP="00B74F97">
      <w:pPr>
        <w:rPr>
          <w:rStyle w:val="Hyperlink"/>
          <w:bCs/>
        </w:rPr>
      </w:pPr>
      <w:r w:rsidRPr="00EA11D7">
        <w:t xml:space="preserve"> </w:t>
      </w:r>
    </w:p>
    <w:p w14:paraId="1491F492" w14:textId="4C2A846F" w:rsidR="00B74F97" w:rsidRPr="00010FE1" w:rsidRDefault="00B74F97" w:rsidP="00B74F97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cs="Times New Roman"/>
          <w:szCs w:val="24"/>
        </w:rPr>
      </w:pPr>
      <w:r w:rsidRPr="00010FE1">
        <w:rPr>
          <w:rFonts w:eastAsia="Calibri"/>
        </w:rPr>
        <w:t xml:space="preserve">File in the </w:t>
      </w:r>
      <w:r w:rsidR="006A4DC2">
        <w:rPr>
          <w:rFonts w:eastAsia="Calibri"/>
        </w:rPr>
        <w:t xml:space="preserve">docket </w:t>
      </w:r>
      <w:r w:rsidR="00BC2DF7">
        <w:rPr>
          <w:rFonts w:eastAsia="Calibri"/>
        </w:rPr>
        <w:t>a</w:t>
      </w:r>
      <w:r w:rsidRPr="00010FE1">
        <w:rPr>
          <w:rFonts w:eastAsia="Calibri"/>
        </w:rPr>
        <w:t xml:space="preserve"> signed affidavit specifying every person and entity to whom notice was provided, the date that the notice was provided, and the publisher’s affidavit for proof of newspaper publication.  </w:t>
      </w:r>
      <w:r w:rsidR="00BC2DF7">
        <w:rPr>
          <w:szCs w:val="24"/>
        </w:rPr>
        <w:t>Also</w:t>
      </w:r>
      <w:r w:rsidR="00D26C95">
        <w:rPr>
          <w:szCs w:val="24"/>
        </w:rPr>
        <w:t>,</w:t>
      </w:r>
      <w:r w:rsidR="00BC2DF7">
        <w:rPr>
          <w:szCs w:val="24"/>
        </w:rPr>
        <w:t xml:space="preserve"> file a representative copy of the actual notice and a copy of the map that was included with each individual notice. All documentation must be filed within 30 days of the date of notice. It is recommended that the</w:t>
      </w:r>
      <w:r w:rsidR="00FB243F">
        <w:rPr>
          <w:szCs w:val="24"/>
        </w:rPr>
        <w:t xml:space="preserve"> Petitioner</w:t>
      </w:r>
      <w:r w:rsidR="00BC2DF7">
        <w:rPr>
          <w:szCs w:val="24"/>
        </w:rPr>
        <w:t xml:space="preserve"> use the attached notice and affidavits to meet these requirements.</w:t>
      </w:r>
    </w:p>
    <w:p w14:paraId="17390932" w14:textId="77777777" w:rsidR="00B74F97" w:rsidRDefault="00B74F97" w:rsidP="00B74F97">
      <w:pPr>
        <w:pStyle w:val="NoSpacing"/>
        <w:jc w:val="both"/>
        <w:rPr>
          <w:rFonts w:cs="Times New Roman"/>
          <w:szCs w:val="24"/>
        </w:rPr>
      </w:pPr>
    </w:p>
    <w:p w14:paraId="02A39B6C" w14:textId="77777777" w:rsidR="00B74F97" w:rsidRPr="00C94E47" w:rsidRDefault="00B74F97" w:rsidP="00B74F97">
      <w:pPr>
        <w:pStyle w:val="NoSpacing"/>
        <w:jc w:val="both"/>
        <w:rPr>
          <w:rFonts w:cs="Times New Roman"/>
          <w:bCs/>
          <w:szCs w:val="24"/>
        </w:rPr>
      </w:pPr>
    </w:p>
    <w:p w14:paraId="598E2DF7" w14:textId="77777777" w:rsidR="00B74F97" w:rsidRPr="00B22621" w:rsidRDefault="00B74F97" w:rsidP="00B74F97">
      <w:pPr>
        <w:pStyle w:val="NoSpacing"/>
        <w:autoSpaceDE w:val="0"/>
        <w:autoSpaceDN w:val="0"/>
        <w:adjustRightInd w:val="0"/>
        <w:jc w:val="both"/>
        <w:rPr>
          <w:rFonts w:cs="Times New Roman"/>
          <w:bCs/>
          <w:szCs w:val="24"/>
        </w:rPr>
      </w:pPr>
    </w:p>
    <w:p w14:paraId="0B35A645" w14:textId="77777777" w:rsidR="005E0CB2" w:rsidRDefault="005E0CB2" w:rsidP="00B74F97">
      <w:pPr>
        <w:jc w:val="both"/>
      </w:pPr>
    </w:p>
    <w:sectPr w:rsidR="005E0CB2" w:rsidSect="00BA4BB8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995ECA" w14:textId="77777777" w:rsidR="006418D9" w:rsidRDefault="006418D9" w:rsidP="006418D9">
      <w:r>
        <w:separator/>
      </w:r>
    </w:p>
  </w:endnote>
  <w:endnote w:type="continuationSeparator" w:id="0">
    <w:p w14:paraId="6F8B10CF" w14:textId="77777777" w:rsidR="006418D9" w:rsidRDefault="006418D9" w:rsidP="00641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379BB2" w14:textId="77777777" w:rsidR="006418D9" w:rsidRDefault="006418D9" w:rsidP="006418D9">
      <w:r>
        <w:separator/>
      </w:r>
    </w:p>
  </w:footnote>
  <w:footnote w:type="continuationSeparator" w:id="0">
    <w:p w14:paraId="7E473D9B" w14:textId="77777777" w:rsidR="006418D9" w:rsidRDefault="006418D9" w:rsidP="006418D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530D09"/>
    <w:multiLevelType w:val="hybridMultilevel"/>
    <w:tmpl w:val="8DE4F63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1E1B30E5"/>
    <w:multiLevelType w:val="hybridMultilevel"/>
    <w:tmpl w:val="6AF803C0"/>
    <w:lvl w:ilvl="0" w:tplc="2A7AE184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EF15FE"/>
    <w:multiLevelType w:val="hybridMultilevel"/>
    <w:tmpl w:val="E198185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DD27C7"/>
    <w:multiLevelType w:val="hybridMultilevel"/>
    <w:tmpl w:val="C4D6C6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4FC90822"/>
    <w:multiLevelType w:val="multilevel"/>
    <w:tmpl w:val="54328D3E"/>
    <w:lvl w:ilvl="0">
      <w:start w:val="1"/>
      <w:numFmt w:val="decimal"/>
      <w:pStyle w:val="Level1"/>
      <w:lvlText w:val="%1."/>
      <w:lvlJc w:val="left"/>
      <w:pPr>
        <w:ind w:left="90" w:firstLine="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ind w:left="90" w:firstLine="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90" w:firstLine="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90" w:firstLine="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90" w:firstLine="0"/>
      </w:pPr>
      <w:rPr>
        <w:rFonts w:hint="default"/>
      </w:rPr>
    </w:lvl>
    <w:lvl w:ilvl="5">
      <w:start w:val="1"/>
      <w:numFmt w:val="decimal"/>
      <w:lvlText w:val="%6."/>
      <w:lvlJc w:val="left"/>
      <w:pPr>
        <w:ind w:left="9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90" w:firstLine="0"/>
      </w:pPr>
      <w:rPr>
        <w:rFonts w:hint="default"/>
      </w:rPr>
    </w:lvl>
    <w:lvl w:ilvl="7">
      <w:start w:val="1"/>
      <w:numFmt w:val="decimal"/>
      <w:lvlText w:val="%8."/>
      <w:lvlJc w:val="left"/>
      <w:pPr>
        <w:ind w:left="90" w:firstLine="0"/>
      </w:pPr>
      <w:rPr>
        <w:rFonts w:hint="default"/>
      </w:rPr>
    </w:lvl>
    <w:lvl w:ilvl="8">
      <w:numFmt w:val="decimal"/>
      <w:lvlText w:val=""/>
      <w:lvlJc w:val="left"/>
      <w:pPr>
        <w:ind w:left="90" w:firstLine="0"/>
      </w:pPr>
      <w:rPr>
        <w:rFonts w:hint="default"/>
      </w:rPr>
    </w:lvl>
  </w:abstractNum>
  <w:abstractNum w:abstractNumId="5" w15:restartNumberingAfterBreak="0">
    <w:nsid w:val="798D55EE"/>
    <w:multiLevelType w:val="hybridMultilevel"/>
    <w:tmpl w:val="10C6F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6D05CB"/>
    <w:multiLevelType w:val="hybridMultilevel"/>
    <w:tmpl w:val="787254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3"/>
  </w:num>
  <w:num w:numId="4">
    <w:abstractNumId w:val="4"/>
  </w:num>
  <w:num w:numId="5">
    <w:abstractNumId w:val="5"/>
  </w:num>
  <w:num w:numId="6">
    <w:abstractNumId w:val="0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4BB8"/>
    <w:rsid w:val="00027FDC"/>
    <w:rsid w:val="00034182"/>
    <w:rsid w:val="000B4ED2"/>
    <w:rsid w:val="00184972"/>
    <w:rsid w:val="00192048"/>
    <w:rsid w:val="00295D3B"/>
    <w:rsid w:val="00311B28"/>
    <w:rsid w:val="003A418C"/>
    <w:rsid w:val="004421BF"/>
    <w:rsid w:val="004A72E0"/>
    <w:rsid w:val="005205EF"/>
    <w:rsid w:val="005E0CB2"/>
    <w:rsid w:val="00626DD3"/>
    <w:rsid w:val="006418D9"/>
    <w:rsid w:val="00651AD2"/>
    <w:rsid w:val="006A4DC2"/>
    <w:rsid w:val="006B4D3A"/>
    <w:rsid w:val="00733368"/>
    <w:rsid w:val="0075395B"/>
    <w:rsid w:val="00807EDB"/>
    <w:rsid w:val="0087081B"/>
    <w:rsid w:val="0088121C"/>
    <w:rsid w:val="00997DE7"/>
    <w:rsid w:val="00A92612"/>
    <w:rsid w:val="00B01A79"/>
    <w:rsid w:val="00B21746"/>
    <w:rsid w:val="00B435B1"/>
    <w:rsid w:val="00B5443B"/>
    <w:rsid w:val="00B74F97"/>
    <w:rsid w:val="00BA4BB8"/>
    <w:rsid w:val="00BC2DF7"/>
    <w:rsid w:val="00BE45C1"/>
    <w:rsid w:val="00D26C95"/>
    <w:rsid w:val="00E32302"/>
    <w:rsid w:val="00E469DE"/>
    <w:rsid w:val="00FB2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27B493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A4B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A4BB8"/>
    <w:pPr>
      <w:spacing w:after="0" w:line="240" w:lineRule="auto"/>
    </w:pPr>
    <w:rPr>
      <w:rFonts w:ascii="Times New Roman" w:hAnsi="Times New Roman"/>
      <w:sz w:val="24"/>
    </w:rPr>
  </w:style>
  <w:style w:type="paragraph" w:customStyle="1" w:styleId="MemoHeader">
    <w:name w:val="Memo Header"/>
    <w:uiPriority w:val="99"/>
    <w:semiHidden/>
    <w:rsid w:val="00BA4BB8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74F9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74F97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B74F97"/>
    <w:rPr>
      <w:color w:val="0563C1" w:themeColor="hyperlink"/>
      <w:u w:val="single"/>
    </w:rPr>
  </w:style>
  <w:style w:type="character" w:styleId="CommentReference">
    <w:name w:val="annotation reference"/>
    <w:basedOn w:val="DefaultParagraphFont"/>
    <w:uiPriority w:val="99"/>
    <w:unhideWhenUsed/>
    <w:rsid w:val="00B74F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74F97"/>
    <w:pPr>
      <w:widowControl/>
      <w:autoSpaceDE/>
      <w:autoSpaceDN/>
      <w:adjustRightInd/>
      <w:spacing w:after="200"/>
    </w:pPr>
    <w:rPr>
      <w:rFonts w:eastAsia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74F97"/>
    <w:rPr>
      <w:rFonts w:ascii="Times New Roman" w:hAnsi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B74F97"/>
    <w:pPr>
      <w:widowControl/>
      <w:autoSpaceDE/>
      <w:autoSpaceDN/>
      <w:adjustRightInd/>
      <w:spacing w:after="200" w:line="276" w:lineRule="auto"/>
      <w:ind w:left="720"/>
      <w:contextualSpacing/>
    </w:pPr>
    <w:rPr>
      <w:rFonts w:eastAsiaTheme="minorHAnsi" w:cstheme="minorBidi"/>
      <w:szCs w:val="22"/>
    </w:rPr>
  </w:style>
  <w:style w:type="paragraph" w:customStyle="1" w:styleId="Level1">
    <w:name w:val="Level 1"/>
    <w:basedOn w:val="Normal"/>
    <w:rsid w:val="00B74F97"/>
    <w:pPr>
      <w:numPr>
        <w:numId w:val="4"/>
      </w:numPr>
      <w:ind w:left="420" w:hanging="420"/>
      <w:outlineLvl w:val="0"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05EF"/>
    <w:pPr>
      <w:widowControl w:val="0"/>
      <w:autoSpaceDE w:val="0"/>
      <w:autoSpaceDN w:val="0"/>
      <w:adjustRightInd w:val="0"/>
      <w:spacing w:after="0"/>
    </w:pPr>
    <w:rPr>
      <w:rFonts w:eastAsia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05E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6418D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18D9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418D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18D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14.tceq.texas.gov/iwud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uc.texas.gov/watersearc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432</Words>
  <Characters>2464</Characters>
  <Application>Microsoft Office Word</Application>
  <DocSecurity>0</DocSecurity>
  <Lines>20</Lines>
  <Paragraphs>5</Paragraphs>
  <ScaleCrop>false</ScaleCrop>
  <Company/>
  <LinksUpToDate>false</LinksUpToDate>
  <CharactersWithSpaces>2891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2020-07-09T15:33:00Z</dcterms:created>
  <dcterms:modified xsi:type="dcterms:W3CDTF">2020-07-09T15:33:00Z</dcterms:modified>
</cp:coreProperties>
</file>